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AC2" w:rsidRPr="003D5AC2" w:rsidRDefault="003D5AC2" w:rsidP="003D5AC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3D5AC2" w:rsidRPr="003D5AC2" w:rsidRDefault="003D5AC2" w:rsidP="003D5AC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3D5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3D5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ОПОП по</w:t>
      </w:r>
      <w:r w:rsidRPr="003D5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профессии</w:t>
      </w:r>
      <w:r w:rsidRPr="003D5A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D5A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22.02.06 Сварочное производство</w:t>
      </w:r>
    </w:p>
    <w:p w:rsidR="003D5AC2" w:rsidRPr="003D5AC2" w:rsidRDefault="003D5AC2" w:rsidP="003D5AC2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УЧЕБНОЙ ДИСЦИПЛИНЫ</w:t>
      </w: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УД</w:t>
      </w:r>
      <w:r w:rsidRPr="003D5A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.09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ИНФОРМАТИКА</w:t>
      </w:r>
      <w:r w:rsidRPr="003D5A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D5AC2" w:rsidRPr="003D5AC2" w:rsidRDefault="003D5AC2" w:rsidP="003D5A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D5AC2" w:rsidRPr="003D5AC2" w:rsidRDefault="003D5AC2" w:rsidP="003D5AC2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10689" w:rsidRPr="003D5AC2" w:rsidRDefault="003D5AC2" w:rsidP="003D5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5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021</w:t>
      </w:r>
      <w:r w:rsidRPr="003D5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г.</w:t>
      </w:r>
      <w:r w:rsidRPr="003D5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F10689" w:rsidRDefault="00F10689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09"/>
        <w:contextualSpacing w:val="0"/>
      </w:pPr>
      <w:r>
        <w:rPr>
          <w:bCs/>
          <w:caps/>
        </w:rPr>
        <w:t xml:space="preserve">  </w:t>
      </w:r>
      <w:r w:rsidR="003D5AC2">
        <w:rPr>
          <w:bCs/>
          <w:caps/>
        </w:rPr>
        <w:t>общая характеристика рабочей программы</w:t>
      </w:r>
      <w:r w:rsidRPr="00282B5C">
        <w:rPr>
          <w:bCs/>
          <w:caps/>
        </w:rPr>
        <w:t xml:space="preserve">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СТРУКТУРА и содержание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условия реализации программы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Контроль и оценка результатов Освоения учебной дисциплины</w:t>
      </w: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16D" w:rsidRPr="00282B5C" w:rsidRDefault="00D1016D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D412C" w:rsidRDefault="002D412C" w:rsidP="002D4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D412C" w:rsidRPr="00282B5C" w:rsidRDefault="002D412C" w:rsidP="002D4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1. </w:t>
      </w:r>
      <w:r w:rsidR="003D5AC2" w:rsidRPr="003D5AC2">
        <w:rPr>
          <w:rFonts w:ascii="Times New Roman" w:hAnsi="Times New Roman" w:cs="Times New Roman"/>
          <w:b/>
          <w:bCs/>
          <w:caps/>
          <w:sz w:val="24"/>
          <w:szCs w:val="24"/>
        </w:rPr>
        <w:t>общая характеристика рабочей программы УЧЕБНОЙ ДИСЦИПЛИНЫ</w:t>
      </w: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5AC2" w:rsidRPr="003D5AC2" w:rsidRDefault="003D5AC2" w:rsidP="003D5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Место дисциплины в структуре основной образовательной программы</w:t>
      </w:r>
    </w:p>
    <w:p w:rsidR="003D5AC2" w:rsidRPr="003D5AC2" w:rsidRDefault="003D5AC2" w:rsidP="003D5A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</w:t>
      </w: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обязательной частью основной образовательной программы в соответствии с ФГОС СПО по </w:t>
      </w:r>
      <w:proofErr w:type="gramStart"/>
      <w:r w:rsidR="007544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профессии </w:t>
      </w:r>
      <w:r w:rsidRPr="003D5A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544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22.02.06</w:t>
      </w:r>
      <w:proofErr w:type="gramEnd"/>
      <w:r w:rsidR="007544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Сварочное производство</w:t>
      </w: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D5AC2" w:rsidRPr="003D5AC2" w:rsidRDefault="003D5AC2" w:rsidP="003D5A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r w:rsidRPr="003D5AC2">
        <w:rPr>
          <w:rFonts w:ascii="Times New Roman" w:eastAsia="Times New Roman" w:hAnsi="Times New Roman" w:cs="Times New Roman"/>
          <w:sz w:val="24"/>
        </w:rPr>
        <w:t xml:space="preserve">ОК 01, ОК 02, </w:t>
      </w:r>
      <w:r w:rsidR="0075448B">
        <w:rPr>
          <w:rFonts w:ascii="Times New Roman" w:eastAsia="Times New Roman" w:hAnsi="Times New Roman" w:cs="Times New Roman"/>
          <w:sz w:val="24"/>
        </w:rPr>
        <w:t xml:space="preserve">ОК 03, ОК 04, ОК </w:t>
      </w:r>
      <w:proofErr w:type="gramStart"/>
      <w:r w:rsidR="0075448B">
        <w:rPr>
          <w:rFonts w:ascii="Times New Roman" w:eastAsia="Times New Roman" w:hAnsi="Times New Roman" w:cs="Times New Roman"/>
          <w:sz w:val="24"/>
        </w:rPr>
        <w:t>05,ОК</w:t>
      </w:r>
      <w:proofErr w:type="gramEnd"/>
      <w:r w:rsidR="0075448B">
        <w:rPr>
          <w:rFonts w:ascii="Times New Roman" w:eastAsia="Times New Roman" w:hAnsi="Times New Roman" w:cs="Times New Roman"/>
          <w:sz w:val="24"/>
        </w:rPr>
        <w:t xml:space="preserve"> 09</w:t>
      </w:r>
      <w:r w:rsidRPr="003D5A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D5AC2" w:rsidRPr="003D5AC2" w:rsidRDefault="003D5AC2" w:rsidP="003D5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3D5AC2" w:rsidRPr="003D5AC2" w:rsidRDefault="003D5AC2" w:rsidP="003D5AC2">
      <w:pPr>
        <w:spacing w:after="12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3D5AC2" w:rsidRPr="003D5AC2" w:rsidRDefault="003D5AC2" w:rsidP="003D5AC2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учебной дисциплины обучающимися осваиваются умения </w:t>
      </w:r>
      <w:r w:rsidRPr="003D5A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знания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448B" w:rsidTr="0075448B">
        <w:tc>
          <w:tcPr>
            <w:tcW w:w="3115" w:type="dxa"/>
          </w:tcPr>
          <w:p w:rsidR="0075448B" w:rsidRDefault="0075448B" w:rsidP="0075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3115" w:type="dxa"/>
          </w:tcPr>
          <w:p w:rsidR="0075448B" w:rsidRDefault="0075448B" w:rsidP="0075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115" w:type="dxa"/>
          </w:tcPr>
          <w:p w:rsidR="0075448B" w:rsidRDefault="0075448B" w:rsidP="00754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75448B" w:rsidTr="0075448B">
        <w:tc>
          <w:tcPr>
            <w:tcW w:w="3115" w:type="dxa"/>
          </w:tcPr>
          <w:p w:rsidR="0075448B" w:rsidRDefault="0075448B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ОК1-ОК9</w:t>
            </w:r>
          </w:p>
        </w:tc>
        <w:tc>
          <w:tcPr>
            <w:tcW w:w="3115" w:type="dxa"/>
          </w:tcPr>
          <w:p w:rsidR="005F6195" w:rsidRPr="00282B5C" w:rsidRDefault="005F6195" w:rsidP="005F6195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F6195" w:rsidRPr="00282B5C" w:rsidRDefault="005F6195" w:rsidP="005F6195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5F6195" w:rsidRPr="00282B5C" w:rsidRDefault="005F6195" w:rsidP="005F6195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F6195" w:rsidRPr="00282B5C" w:rsidRDefault="005F6195" w:rsidP="005F6195">
            <w:pPr>
              <w:autoSpaceDE w:val="0"/>
              <w:autoSpaceDN w:val="0"/>
              <w:adjustRightInd w:val="0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− умение выбирать грамотное поведение при </w:t>
            </w:r>
            <w:r w:rsidRPr="00282B5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lastRenderedPageBreak/>
              <w:t>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75448B" w:rsidRDefault="0075448B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5448B" w:rsidRDefault="005F6195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различные подходы к определению понятия «информация»</w:t>
            </w:r>
          </w:p>
          <w:p w:rsidR="005F6195" w:rsidRDefault="005F6195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методы измерения количества информации: вероятностный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  алфавитный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. Знать единицы измерения информации</w:t>
            </w:r>
          </w:p>
          <w:p w:rsidR="005F6195" w:rsidRDefault="005F6195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  <w:p w:rsidR="005F6195" w:rsidRDefault="005F6195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алгоритма как способа автоматизации деятельности</w:t>
            </w:r>
          </w:p>
          <w:p w:rsidR="005F6195" w:rsidRDefault="005F6195" w:rsidP="002D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операционных систем</w:t>
            </w:r>
          </w:p>
        </w:tc>
      </w:tr>
    </w:tbl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CA7554" w:rsidRDefault="002D412C" w:rsidP="002D412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7554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/>
          <w:sz w:val="24"/>
          <w:szCs w:val="24"/>
        </w:rPr>
        <w:t>2.1.</w:t>
      </w:r>
      <w:r w:rsidRPr="00282B5C">
        <w:rPr>
          <w:rFonts w:ascii="Times New Roman" w:hAnsi="Times New Roman" w:cs="Times New Roman"/>
          <w:sz w:val="24"/>
          <w:szCs w:val="24"/>
        </w:rPr>
        <w:t xml:space="preserve"> Объем учебной дисциплины и виды учебной работы</w:t>
      </w:r>
    </w:p>
    <w:tbl>
      <w:tblPr>
        <w:tblW w:w="9903" w:type="dxa"/>
        <w:tblInd w:w="-91" w:type="dxa"/>
        <w:tblLayout w:type="fixed"/>
        <w:tblLook w:val="0000" w:firstRow="0" w:lastRow="0" w:firstColumn="0" w:lastColumn="0" w:noHBand="0" w:noVBand="0"/>
      </w:tblPr>
      <w:tblGrid>
        <w:gridCol w:w="7907"/>
        <w:gridCol w:w="1996"/>
      </w:tblGrid>
      <w:tr w:rsidR="002D412C" w:rsidRPr="00282B5C" w:rsidTr="00CD5CE8">
        <w:trPr>
          <w:trHeight w:val="460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2D412C" w:rsidRPr="00282B5C" w:rsidTr="00CD5CE8">
        <w:trPr>
          <w:trHeight w:val="285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5F6195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</w:t>
            </w:r>
            <w:r w:rsidR="002D412C"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(всего)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016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2D412C" w:rsidRPr="00282B5C" w:rsidTr="00CD5CE8"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D1016D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D412C" w:rsidRPr="00282B5C" w:rsidTr="00CD5CE8"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412C" w:rsidRPr="00282B5C" w:rsidTr="00CD5CE8">
        <w:tc>
          <w:tcPr>
            <w:tcW w:w="7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CA7554" w:rsidRDefault="00E87D85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412C" w:rsidRPr="00282B5C" w:rsidTr="00CD5CE8">
        <w:trPr>
          <w:trHeight w:val="1104"/>
        </w:trPr>
        <w:tc>
          <w:tcPr>
            <w:tcW w:w="79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D412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  <w:p w:rsidR="002D412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D412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по выполнению текущего домашнего задания (подготовка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занятию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учебным пособием, дополнительными источниками литературы над заданием преподавателя, работа с конспектом)</w:t>
            </w:r>
          </w:p>
          <w:p w:rsidR="002D412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реферативных сообщений</w:t>
            </w:r>
          </w:p>
          <w:p w:rsidR="002D412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презентаций по конкретной теме</w:t>
            </w:r>
          </w:p>
          <w:p w:rsidR="002D412C" w:rsidRPr="00A1225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зачету по конкретному раздаточному материалу</w:t>
            </w:r>
          </w:p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4955B6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2D412C" w:rsidRPr="00282B5C" w:rsidTr="00CD5CE8">
        <w:tc>
          <w:tcPr>
            <w:tcW w:w="9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24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 (защита индивидуального проекта)</w:t>
            </w:r>
          </w:p>
        </w:tc>
      </w:tr>
    </w:tbl>
    <w:p w:rsidR="002D412C" w:rsidRPr="00282B5C" w:rsidRDefault="002D412C" w:rsidP="002D412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80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spacing w:after="0"/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  <w:sectPr w:rsidR="002D412C" w:rsidRPr="00282B5C" w:rsidSect="00CD5CE8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CD5CE8" w:rsidRPr="00CD5CE8" w:rsidRDefault="00CD5CE8" w:rsidP="00CD5CE8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Тематический план и содержание учебной дисциплины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153"/>
        <w:gridCol w:w="942"/>
        <w:gridCol w:w="1239"/>
      </w:tblGrid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Наим-ие</w:t>
            </w:r>
            <w:proofErr w:type="spellEnd"/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разделов</w:t>
            </w:r>
          </w:p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6153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лаборатрно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работы, самостоятельные работы и курсовые</w:t>
            </w:r>
          </w:p>
        </w:tc>
        <w:tc>
          <w:tcPr>
            <w:tcW w:w="94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39" w:type="dxa"/>
          </w:tcPr>
          <w:p w:rsidR="00CD5CE8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ОК,ЛР</w:t>
            </w:r>
            <w:proofErr w:type="gramEnd"/>
          </w:p>
        </w:tc>
      </w:tr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Роль информационной деятельности в современном обществе: экономической социальной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культурной  Образовательной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сферах.</w:t>
            </w:r>
          </w:p>
        </w:tc>
        <w:tc>
          <w:tcPr>
            <w:tcW w:w="942" w:type="dxa"/>
          </w:tcPr>
          <w:p w:rsidR="00CD5CE8" w:rsidRPr="00CD5CE8" w:rsidRDefault="00A30A96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9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bookmarkStart w:id="0" w:name="_GoBack"/>
            <w:bookmarkEnd w:id="0"/>
          </w:p>
        </w:tc>
        <w:tc>
          <w:tcPr>
            <w:tcW w:w="1239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rPr>
          <w:trHeight w:val="185"/>
        </w:trPr>
        <w:tc>
          <w:tcPr>
            <w:tcW w:w="2122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 человека</w:t>
            </w: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39" w:type="dxa"/>
            <w:vMerge w:val="restart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rPr>
          <w:trHeight w:val="185"/>
        </w:trPr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1.Информационное общество, информационная культура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rPr>
          <w:trHeight w:val="185"/>
        </w:trPr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2.Правовая охрана и защита информации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правовая охрана и защита информации</w:t>
            </w:r>
          </w:p>
        </w:tc>
        <w:tc>
          <w:tcPr>
            <w:tcW w:w="942" w:type="dxa"/>
            <w:vMerge w:val="restart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образовательные информационные ресурсы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Реферат, информационная культура. Правовая охрана программ и данных.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онформационные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информации, алфавитный подход к измерению информации. Формула Шеннона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произвольных чисел, арифметические операции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Алгебра логики. Логические выражения, таблицы истинности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Основные типы алгоритмических структур</w:t>
            </w:r>
          </w:p>
        </w:tc>
        <w:tc>
          <w:tcPr>
            <w:tcW w:w="942" w:type="dxa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единицы измерения количества информации</w:t>
            </w:r>
          </w:p>
        </w:tc>
        <w:tc>
          <w:tcPr>
            <w:tcW w:w="942" w:type="dxa"/>
            <w:vMerge w:val="restart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информации, представленной с помощью знаковых систем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целых чисел из одной системы счисления в другую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дробных чисел из одной системы счисления в другую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линейных алгоритмов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использование вспомогательных алгоритмов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доклад. Представление информации в различных системах счисления</w:t>
            </w:r>
          </w:p>
        </w:tc>
        <w:tc>
          <w:tcPr>
            <w:tcW w:w="942" w:type="dxa"/>
            <w:vMerge w:val="restart"/>
          </w:tcPr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550" w:rsidRPr="00CD5CE8" w:rsidRDefault="00664550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550" w:rsidRPr="00CD5CE8" w:rsidTr="00CD5CE8">
        <w:tc>
          <w:tcPr>
            <w:tcW w:w="212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реферат. История развития компьютерной техники</w:t>
            </w:r>
          </w:p>
        </w:tc>
        <w:tc>
          <w:tcPr>
            <w:tcW w:w="942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151"/>
        <w:gridCol w:w="6073"/>
        <w:gridCol w:w="720"/>
        <w:gridCol w:w="808"/>
      </w:tblGrid>
      <w:tr w:rsidR="00664550" w:rsidRPr="00CD5CE8" w:rsidTr="00CD5CE8">
        <w:tc>
          <w:tcPr>
            <w:tcW w:w="2151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ИКТ</w:t>
            </w: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720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08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Магистрально - модульный принцип построения компьютеров</w:t>
            </w:r>
          </w:p>
        </w:tc>
        <w:tc>
          <w:tcPr>
            <w:tcW w:w="720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система :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загрузка и состав</w:t>
            </w:r>
          </w:p>
        </w:tc>
        <w:tc>
          <w:tcPr>
            <w:tcW w:w="720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Прикладное программное обеспечение, компьютерные вирусы и антивирусные</w:t>
            </w:r>
          </w:p>
        </w:tc>
        <w:tc>
          <w:tcPr>
            <w:tcW w:w="720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№10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блок компьютера, устройство ввода/вывода</w:t>
            </w:r>
          </w:p>
        </w:tc>
        <w:tc>
          <w:tcPr>
            <w:tcW w:w="720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отработка навыков ввода информации с помощью клавиатуры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представление числовой, текстовой, звуковой информации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интерфейс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с каталогами и файлами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файлы и файловая система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Оргтехника и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профессия(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и информационные ресурсы)</w:t>
            </w:r>
          </w:p>
        </w:tc>
        <w:tc>
          <w:tcPr>
            <w:tcW w:w="720" w:type="dxa"/>
            <w:vMerge w:val="restart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«Информационные ресурсы государства»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50" w:rsidRPr="00CD5CE8" w:rsidTr="00CD5CE8">
        <w:tc>
          <w:tcPr>
            <w:tcW w:w="2151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№6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Презентация :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«Графический интерфейс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пользователя.Рабочий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стол». Подготовка к контрольной работе</w:t>
            </w:r>
          </w:p>
        </w:tc>
        <w:tc>
          <w:tcPr>
            <w:tcW w:w="720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vMerge/>
          </w:tcPr>
          <w:p w:rsidR="00664550" w:rsidRPr="00CD5CE8" w:rsidRDefault="00664550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51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и преобразования информационных объектов</w:t>
            </w:r>
          </w:p>
        </w:tc>
        <w:tc>
          <w:tcPr>
            <w:tcW w:w="607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20" w:type="dxa"/>
          </w:tcPr>
          <w:p w:rsidR="00CD5CE8" w:rsidRPr="00CD5CE8" w:rsidRDefault="00E87D85" w:rsidP="00CD5CE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автоматизация информационных процессов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настольных издательских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сиситем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. Создание, организация и основные способы преобразования(верстки) текстовых документов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 числовых данных. Возможности динамических электронных таблиц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графического представления результатов выполнения расчетных задач и статистических данных (деловая графика)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Представления о программных средах компьютерной графики и средствах мультимедиа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графических изображений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. Настройка параметров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Поиск данных с помощью фильтров и запросов</w:t>
            </w:r>
          </w:p>
        </w:tc>
        <w:tc>
          <w:tcPr>
            <w:tcW w:w="72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Форматирование шрифтов и абзацев текста</w:t>
            </w:r>
            <w:r w:rsidR="00A15809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  <w:tc>
          <w:tcPr>
            <w:tcW w:w="720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E87D85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Встроенные объекты. Форматирование таблиц</w:t>
            </w:r>
            <w:r w:rsidR="00A1580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2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текста. Вставка объектов</w:t>
            </w:r>
          </w:p>
        </w:tc>
        <w:tc>
          <w:tcPr>
            <w:tcW w:w="72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51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Форматирование документа</w:t>
            </w:r>
          </w:p>
        </w:tc>
        <w:tc>
          <w:tcPr>
            <w:tcW w:w="72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739"/>
        <w:gridCol w:w="5656"/>
        <w:gridCol w:w="668"/>
        <w:gridCol w:w="689"/>
      </w:tblGrid>
      <w:tr w:rsidR="00CD5CE8" w:rsidRPr="00CD5CE8" w:rsidTr="00CD5CE8">
        <w:tc>
          <w:tcPr>
            <w:tcW w:w="2126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№20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электронными документами</w:t>
            </w:r>
          </w:p>
        </w:tc>
        <w:tc>
          <w:tcPr>
            <w:tcW w:w="705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расчетные операции в электронных таблицах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функций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функций, диаграмм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 к печати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презентаций. Основные элементы слайда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режимы работы с презентацией. Анимация объектов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настройка гиперссылок и переходов между слайдами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структуры базы данных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Среда программирования</w:t>
            </w:r>
          </w:p>
        </w:tc>
        <w:tc>
          <w:tcPr>
            <w:tcW w:w="70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CD5CE8">
        <w:tc>
          <w:tcPr>
            <w:tcW w:w="2126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Телекоммуникационные технологии</w:t>
            </w: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5" w:type="dxa"/>
          </w:tcPr>
          <w:p w:rsidR="00CD5CE8" w:rsidRPr="00CD5CE8" w:rsidRDefault="00E87D85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обработки текстовой информации</w:t>
            </w:r>
          </w:p>
        </w:tc>
        <w:tc>
          <w:tcPr>
            <w:tcW w:w="705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обработки графической информации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обработки звуковой информации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работы в глобальных сетях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Характеристики коммуникационной сети, архитектура компьютерной сети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поиска данных</w:t>
            </w:r>
          </w:p>
        </w:tc>
        <w:tc>
          <w:tcPr>
            <w:tcW w:w="705" w:type="dxa"/>
            <w:vMerge w:val="restart"/>
          </w:tcPr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E87D85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765" w:type="dxa"/>
            <w:vMerge w:val="restart"/>
          </w:tcPr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№30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поисковые системы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поиск и отбор информации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отчета. Печать данных с помощью отчетов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№33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- сайты и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страницы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графики и текста 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Вставка таблиц и гиперссылок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Презентация по правилам формирования запросов при работе в сети Интернет</w:t>
            </w:r>
          </w:p>
        </w:tc>
        <w:tc>
          <w:tcPr>
            <w:tcW w:w="705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Реферат. Классификация компьютеров по функциональным возможностям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proofErr w:type="gramStart"/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ВЕБ- странички с элементами своего портфолио.</w:t>
            </w:r>
          </w:p>
        </w:tc>
        <w:tc>
          <w:tcPr>
            <w:tcW w:w="70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2D412C" w:rsidRDefault="002D412C"/>
    <w:p w:rsidR="005F6195" w:rsidRPr="005F6195" w:rsidRDefault="005F6195" w:rsidP="005F619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F6195">
        <w:rPr>
          <w:rFonts w:ascii="Times New Roman" w:eastAsia="Times New Roman" w:hAnsi="Times New Roman" w:cs="Times New Roman"/>
          <w:b/>
          <w:bCs/>
          <w:lang w:eastAsia="ru-RU"/>
        </w:rPr>
        <w:t>3. УСЛОВИЯ РЕАЛИЗАЦИИ ПРОГРАММЫ УЧЕБНОЙ ДИСЦИПЛИНЫ</w:t>
      </w:r>
    </w:p>
    <w:p w:rsidR="005F6195" w:rsidRPr="005F6195" w:rsidRDefault="005F6195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5F6195" w:rsidRDefault="005F6195" w:rsidP="005F6195">
      <w:pPr>
        <w:spacing w:after="0" w:line="360" w:lineRule="auto"/>
        <w:ind w:left="239" w:right="224" w:firstLine="71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5F6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Pr="005F61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«_Информатики_»</w:t>
      </w:r>
      <w:r w:rsidRPr="005F6195">
        <w:rPr>
          <w:rFonts w:ascii="Times New Roman" w:eastAsia="Times New Roman" w:hAnsi="Times New Roman" w:cs="Times New Roman"/>
          <w:sz w:val="24"/>
          <w:szCs w:val="24"/>
        </w:rPr>
        <w:t>, оснащенный о</w:t>
      </w:r>
      <w:r w:rsidRPr="005F6195">
        <w:rPr>
          <w:rFonts w:ascii="Times New Roman" w:eastAsia="Times New Roman" w:hAnsi="Times New Roman" w:cs="Times New Roman"/>
          <w:bCs/>
          <w:sz w:val="24"/>
          <w:szCs w:val="24"/>
        </w:rPr>
        <w:t xml:space="preserve">борудованием: </w:t>
      </w:r>
      <w:r w:rsidRPr="005F6195">
        <w:rPr>
          <w:rFonts w:ascii="Times New Roman" w:eastAsia="Times New Roman" w:hAnsi="Times New Roman" w:cs="Arial"/>
          <w:sz w:val="24"/>
          <w:szCs w:val="24"/>
        </w:rPr>
        <w:t>посадочные места по количеству обучающихся;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рабочее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место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преподавателя;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доска.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Технические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средства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обучения:</w:t>
      </w:r>
      <w:r w:rsidRPr="005F6195">
        <w:rPr>
          <w:rFonts w:ascii="Times New Roman" w:eastAsia="Times New Roman" w:hAnsi="Times New Roman" w:cs="Arial"/>
          <w:spacing w:val="60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интерактивная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доска,</w:t>
      </w:r>
      <w:r w:rsidRPr="005F6195">
        <w:rPr>
          <w:rFonts w:ascii="Times New Roman" w:eastAsia="Times New Roman" w:hAnsi="Times New Roman" w:cs="Arial"/>
          <w:spacing w:val="2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проектор,</w:t>
      </w:r>
      <w:r w:rsidRPr="005F6195">
        <w:rPr>
          <w:rFonts w:ascii="Times New Roman" w:eastAsia="Times New Roman" w:hAnsi="Times New Roman" w:cs="Arial"/>
          <w:spacing w:val="-3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компьютер;</w:t>
      </w:r>
      <w:r w:rsidRPr="005F6195">
        <w:rPr>
          <w:rFonts w:ascii="Times New Roman" w:eastAsia="Times New Roman" w:hAnsi="Times New Roman" w:cs="Arial"/>
          <w:spacing w:val="-5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наглядно-раздаточный</w:t>
      </w:r>
      <w:r w:rsidRPr="005F6195">
        <w:rPr>
          <w:rFonts w:ascii="Times New Roman" w:eastAsia="Times New Roman" w:hAnsi="Times New Roman" w:cs="Arial"/>
          <w:spacing w:val="-4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и</w:t>
      </w:r>
      <w:r w:rsidRPr="005F6195"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учебно-практический</w:t>
      </w:r>
      <w:r w:rsidRPr="005F6195">
        <w:rPr>
          <w:rFonts w:ascii="Times New Roman" w:eastAsia="Times New Roman" w:hAnsi="Times New Roman" w:cs="Arial"/>
          <w:spacing w:val="-3"/>
          <w:sz w:val="24"/>
          <w:szCs w:val="24"/>
        </w:rPr>
        <w:t xml:space="preserve"> </w:t>
      </w:r>
      <w:r w:rsidRPr="005F6195">
        <w:rPr>
          <w:rFonts w:ascii="Times New Roman" w:eastAsia="Times New Roman" w:hAnsi="Times New Roman" w:cs="Arial"/>
          <w:sz w:val="24"/>
          <w:szCs w:val="24"/>
        </w:rPr>
        <w:t>материал.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282B5C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ученические столы и стулья;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компьютерные столы; 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компьютерные стулья;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доска;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плакаты;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учебно-методический комплект дисциплины.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  <w:r w:rsidRPr="00282B5C">
        <w:rPr>
          <w:rFonts w:ascii="Times New Roman" w:hAnsi="Times New Roman" w:cs="Times New Roman"/>
          <w:bCs/>
          <w:sz w:val="24"/>
          <w:szCs w:val="24"/>
        </w:rPr>
        <w:t>: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282B5C">
        <w:rPr>
          <w:rFonts w:ascii="Times New Roman" w:hAnsi="Times New Roman" w:cs="Times New Roman"/>
          <w:bCs/>
          <w:sz w:val="24"/>
          <w:szCs w:val="24"/>
        </w:rPr>
        <w:t>компьютер  преподавателя</w:t>
      </w:r>
      <w:proofErr w:type="gramEnd"/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компьютеры для обучающихся;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проектор;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сканер;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акустическая система;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флешь-память;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базовое программное обеспечение для компьютера преподавателя;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базовое программное обеспечение для компьютера обучающегося; 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редакторы векторной и растровой графики;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базовое программное обеспечение для компьютера обучающегося;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настольная издательская система;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 веб-страниц;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редакторы векторной и растровой графики;</w:t>
      </w:r>
    </w:p>
    <w:p w:rsidR="005F6195" w:rsidRPr="00282B5C" w:rsidRDefault="005F6195" w:rsidP="009111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система управления базами данных.</w:t>
      </w:r>
    </w:p>
    <w:p w:rsidR="005F6195" w:rsidRPr="005F6195" w:rsidRDefault="005F6195" w:rsidP="005F6195">
      <w:pPr>
        <w:spacing w:after="0" w:line="360" w:lineRule="auto"/>
        <w:ind w:left="239" w:right="224" w:firstLine="71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5F6195" w:rsidRDefault="005F6195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11F7" w:rsidRDefault="009111F7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11F7" w:rsidRPr="005F6195" w:rsidRDefault="009111F7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6195" w:rsidRPr="005F6195" w:rsidRDefault="005F6195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3.2. Информационное обеспечение реализации программы</w:t>
      </w:r>
    </w:p>
    <w:p w:rsidR="005F6195" w:rsidRPr="005F6195" w:rsidRDefault="005F6195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5F6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5F6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другими изданиями.</w:t>
      </w:r>
    </w:p>
    <w:p w:rsidR="005F6195" w:rsidRPr="005F6195" w:rsidRDefault="005F6195" w:rsidP="005F619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195" w:rsidRDefault="005F6195" w:rsidP="005F619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1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Основные печатные издания</w:t>
      </w:r>
    </w:p>
    <w:p w:rsidR="009111F7" w:rsidRPr="005F6195" w:rsidRDefault="009111F7" w:rsidP="005F619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5B6" w:rsidRPr="00282B5C" w:rsidRDefault="004955B6" w:rsidP="004955B6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Михеева Е.В., Титова О.И. Информатика. Учебник. – М.: ИЦ «Академия», 2017. – 400 с.</w:t>
      </w:r>
    </w:p>
    <w:p w:rsidR="004955B6" w:rsidRPr="00282B5C" w:rsidRDefault="004955B6" w:rsidP="004955B6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Цветкова </w:t>
      </w:r>
      <w:r w:rsidR="00B12B21">
        <w:rPr>
          <w:rFonts w:ascii="Times New Roman" w:hAnsi="Times New Roman" w:cs="Times New Roman"/>
          <w:sz w:val="24"/>
          <w:szCs w:val="24"/>
        </w:rPr>
        <w:t xml:space="preserve">М.С., Великович Л.С. Информационные технологии в ПД. – М.: ИЦ «Академия», </w:t>
      </w:r>
      <w:proofErr w:type="gramStart"/>
      <w:r w:rsidR="00B12B21">
        <w:rPr>
          <w:rFonts w:ascii="Times New Roman" w:hAnsi="Times New Roman" w:cs="Times New Roman"/>
          <w:sz w:val="24"/>
          <w:szCs w:val="24"/>
        </w:rPr>
        <w:t>2020.-</w:t>
      </w:r>
      <w:proofErr w:type="gramEnd"/>
      <w:r w:rsidR="00B12B21">
        <w:rPr>
          <w:rFonts w:ascii="Times New Roman" w:hAnsi="Times New Roman" w:cs="Times New Roman"/>
          <w:sz w:val="24"/>
          <w:szCs w:val="24"/>
        </w:rPr>
        <w:t xml:space="preserve"> 416</w:t>
      </w:r>
      <w:r w:rsidRPr="00282B5C">
        <w:rPr>
          <w:rFonts w:ascii="Times New Roman" w:hAnsi="Times New Roman" w:cs="Times New Roman"/>
          <w:sz w:val="24"/>
          <w:szCs w:val="24"/>
        </w:rPr>
        <w:t>с.</w:t>
      </w:r>
    </w:p>
    <w:p w:rsidR="009111F7" w:rsidRDefault="009111F7" w:rsidP="004955B6">
      <w:pPr>
        <w:rPr>
          <w:rFonts w:ascii="Times New Roman" w:hAnsi="Times New Roman" w:cs="Times New Roman"/>
          <w:b/>
          <w:bCs/>
        </w:rPr>
      </w:pPr>
    </w:p>
    <w:p w:rsidR="004955B6" w:rsidRPr="00282B5C" w:rsidRDefault="004955B6" w:rsidP="004955B6">
      <w:pPr>
        <w:rPr>
          <w:rFonts w:ascii="Times New Roman" w:hAnsi="Times New Roman" w:cs="Times New Roman"/>
        </w:rPr>
      </w:pPr>
      <w:r w:rsidRPr="00282B5C">
        <w:rPr>
          <w:rFonts w:ascii="Times New Roman" w:hAnsi="Times New Roman" w:cs="Times New Roman"/>
          <w:b/>
          <w:bCs/>
        </w:rPr>
        <w:t>Дополнительная литература</w:t>
      </w:r>
      <w:r w:rsidRPr="00282B5C">
        <w:rPr>
          <w:rFonts w:ascii="Times New Roman" w:hAnsi="Times New Roman" w:cs="Times New Roman"/>
          <w:bCs/>
        </w:rPr>
        <w:t>: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Астафьева Н.Е., Гаврилова С.А., Цветкова М.С. Практикум. – М.: ИЦ «Академия», 2012. – 272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Гальченко Г.А., Дроздова О.Н. Информатика для колледжей: учебное пособие. – Ростов н/Д: Феникс, 2017. – 380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Зимин В.П. Информатика. Лабораторный практикум. В 2 ч. Часть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1:учебное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пособие для СПО. – М.: Издательство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>, 2017. – 110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Зимин В.П. Информатика. Лабораторный практикум. В 2 ч. Часть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2:учебное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пособие для СПО. – М.: Издательство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>, 2017. – 145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B5C">
        <w:rPr>
          <w:rFonts w:ascii="Times New Roman" w:hAnsi="Times New Roman" w:cs="Times New Roman"/>
          <w:sz w:val="24"/>
          <w:szCs w:val="24"/>
        </w:rPr>
        <w:t>Малясова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 С.В., Демьяненко С.В. Информатика и ИКТ: пособие для подготовки к ЕГЭ. – М.: ИЦ «Академия», 2014. – 304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Михеева Е.В. Практикум по информатике. – М.: ИЦ «Академия», 2017. – 224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Плотникова Н.Г. Информатика и информационно-коммуникационные технологии (ИКТ): учебное пособие. –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М.:РИОР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>: ИНФРА-М, 2017. – 124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Уваров В.М. Практикум по основам информатики и вычислительной техники. – М.: ИЦ «Академия», 2008. – 240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Цветкова М.С. Информатика. Практикум. – М.: ИЦ «Академия», 2017. – 240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Учебные проекты с использованием </w:t>
      </w:r>
      <w:proofErr w:type="spellStart"/>
      <w:r w:rsidRPr="00282B5C">
        <w:rPr>
          <w:rFonts w:ascii="Times New Roman" w:hAnsi="Times New Roman" w:cs="Times New Roman"/>
          <w:sz w:val="24"/>
          <w:szCs w:val="24"/>
          <w:lang w:val="en-US"/>
        </w:rPr>
        <w:t>MicrosoftOffice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: учебное пособие. – М.: Бином. Лаборатория знаний,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2007.-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230 с.</w:t>
      </w:r>
    </w:p>
    <w:p w:rsidR="009111F7" w:rsidRDefault="009111F7" w:rsidP="004955B6">
      <w:pPr>
        <w:jc w:val="both"/>
        <w:rPr>
          <w:rFonts w:ascii="Times New Roman" w:hAnsi="Times New Roman" w:cs="Times New Roman"/>
        </w:rPr>
      </w:pPr>
    </w:p>
    <w:p w:rsidR="004955B6" w:rsidRPr="00282B5C" w:rsidRDefault="004955B6" w:rsidP="004955B6">
      <w:pPr>
        <w:jc w:val="both"/>
        <w:rPr>
          <w:rFonts w:ascii="Times New Roman" w:hAnsi="Times New Roman" w:cs="Times New Roman"/>
        </w:rPr>
      </w:pPr>
      <w:r w:rsidRPr="00282B5C">
        <w:rPr>
          <w:rFonts w:ascii="Times New Roman" w:hAnsi="Times New Roman" w:cs="Times New Roman"/>
        </w:rPr>
        <w:t>Диски:</w:t>
      </w:r>
    </w:p>
    <w:p w:rsidR="004955B6" w:rsidRPr="00282B5C" w:rsidRDefault="004955B6" w:rsidP="004955B6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Интернет. Интерактивный курс обучения</w:t>
      </w:r>
    </w:p>
    <w:p w:rsidR="004955B6" w:rsidRPr="00282B5C" w:rsidRDefault="004955B6" w:rsidP="004955B6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Информатика 9-11кл. Интерактивный задачник</w:t>
      </w:r>
    </w:p>
    <w:p w:rsidR="004955B6" w:rsidRPr="00282B5C" w:rsidRDefault="004955B6" w:rsidP="004955B6">
      <w:pPr>
        <w:jc w:val="both"/>
        <w:rPr>
          <w:rFonts w:ascii="Times New Roman" w:hAnsi="Times New Roman" w:cs="Times New Roman"/>
        </w:rPr>
      </w:pPr>
    </w:p>
    <w:p w:rsidR="009111F7" w:rsidRDefault="009111F7" w:rsidP="009111F7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F3587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:rsidR="009111F7" w:rsidRPr="004F3587" w:rsidRDefault="009111F7" w:rsidP="009111F7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955B6" w:rsidRPr="00282B5C" w:rsidRDefault="004955B6" w:rsidP="004955B6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282B5C">
        <w:rPr>
          <w:rFonts w:ascii="Times New Roman" w:hAnsi="Times New Roman" w:cs="Times New Roman"/>
          <w:bCs/>
        </w:rPr>
        <w:t xml:space="preserve">Методическая копилка учителя информатики. Форма доступа: </w:t>
      </w:r>
      <w:hyperlink r:id="rId9" w:history="1">
        <w:r w:rsidRPr="00282B5C">
          <w:rPr>
            <w:rStyle w:val="a8"/>
          </w:rPr>
          <w:t>http://www.metod-kopilka.ru/page-1.html</w:t>
        </w:r>
      </w:hyperlink>
      <w:r w:rsidRPr="00282B5C">
        <w:rPr>
          <w:rFonts w:ascii="Times New Roman" w:hAnsi="Times New Roman" w:cs="Times New Roman"/>
          <w:bCs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 по информатике [Электронный ресурс] /Режим доступа: </w:t>
      </w:r>
      <w:hyperlink r:id="rId10" w:history="1">
        <w:r w:rsidRPr="00282B5C">
          <w:rPr>
            <w:rStyle w:val="a8"/>
            <w:sz w:val="24"/>
            <w:szCs w:val="24"/>
          </w:rPr>
          <w:t>http://vlad-ezhov.narod.ru/zor/p6aa1.html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Информатика - и информационные технологии: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cайт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 лаборатории информатики МИОО [Электронный ресурс] /Режим доступа: </w:t>
      </w:r>
      <w:hyperlink r:id="rId11" w:history="1">
        <w:r w:rsidRPr="00282B5C">
          <w:rPr>
            <w:rStyle w:val="a8"/>
            <w:sz w:val="24"/>
            <w:szCs w:val="24"/>
          </w:rPr>
          <w:t>http://iit.metodist.ru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Интернет-университет информационных технологий (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ИНТУИТ.ру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) [Электронный ресурс] /Режим доступа: </w:t>
      </w:r>
      <w:hyperlink r:id="rId12" w:history="1">
        <w:r w:rsidRPr="00282B5C">
          <w:rPr>
            <w:rStyle w:val="a8"/>
            <w:sz w:val="24"/>
            <w:szCs w:val="24"/>
          </w:rPr>
          <w:t>http://www.intuit.ru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Образовательные ресурсы Интернета – Информатика. Форма доступа: </w:t>
      </w:r>
      <w:hyperlink r:id="rId13" w:history="1">
        <w:r w:rsidRPr="00282B5C">
          <w:rPr>
            <w:rStyle w:val="a8"/>
            <w:sz w:val="24"/>
            <w:szCs w:val="24"/>
            <w:lang w:val="en-US"/>
          </w:rPr>
          <w:t>http</w:t>
        </w:r>
        <w:r w:rsidRPr="00282B5C">
          <w:rPr>
            <w:rStyle w:val="a8"/>
            <w:sz w:val="24"/>
            <w:szCs w:val="24"/>
          </w:rPr>
          <w:t>://</w:t>
        </w:r>
        <w:r w:rsidRPr="00282B5C">
          <w:rPr>
            <w:rStyle w:val="a8"/>
            <w:sz w:val="24"/>
            <w:szCs w:val="24"/>
            <w:lang w:val="en-US"/>
          </w:rPr>
          <w:t>www</w:t>
        </w:r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alleng</w:t>
        </w:r>
        <w:proofErr w:type="spellEnd"/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ru</w:t>
        </w:r>
        <w:proofErr w:type="spellEnd"/>
        <w:r w:rsidRPr="00282B5C">
          <w:rPr>
            <w:rStyle w:val="a8"/>
            <w:sz w:val="24"/>
            <w:szCs w:val="24"/>
          </w:rPr>
          <w:t>/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edu</w:t>
        </w:r>
        <w:proofErr w:type="spellEnd"/>
        <w:r w:rsidRPr="00282B5C">
          <w:rPr>
            <w:rStyle w:val="a8"/>
            <w:sz w:val="24"/>
            <w:szCs w:val="24"/>
          </w:rPr>
          <w:t>/</w:t>
        </w:r>
        <w:r w:rsidRPr="00282B5C">
          <w:rPr>
            <w:rStyle w:val="a8"/>
            <w:sz w:val="24"/>
            <w:szCs w:val="24"/>
            <w:lang w:val="en-US"/>
          </w:rPr>
          <w:t>comp</w:t>
        </w:r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htm</w:t>
        </w:r>
        <w:proofErr w:type="spellEnd"/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ресурсов. </w:t>
      </w:r>
      <w:r w:rsidRPr="00282B5C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ресурс]: Учебно-методические материалы. – Режим </w:t>
      </w:r>
      <w:proofErr w:type="gramStart"/>
      <w:r w:rsidRPr="00282B5C">
        <w:rPr>
          <w:rFonts w:ascii="Times New Roman" w:hAnsi="Times New Roman" w:cs="Times New Roman"/>
          <w:bCs/>
          <w:sz w:val="24"/>
          <w:szCs w:val="24"/>
        </w:rPr>
        <w:t>доступа:</w:t>
      </w:r>
      <w:hyperlink r:id="rId14" w:history="1">
        <w:r w:rsidRPr="00282B5C">
          <w:rPr>
            <w:rStyle w:val="a8"/>
            <w:sz w:val="24"/>
            <w:szCs w:val="24"/>
            <w:lang w:val="en-US"/>
          </w:rPr>
          <w:t>www</w:t>
        </w:r>
        <w:r w:rsidRPr="00282B5C">
          <w:rPr>
            <w:rStyle w:val="a8"/>
            <w:sz w:val="24"/>
            <w:szCs w:val="24"/>
          </w:rPr>
          <w:t>.fcior.edu.ru</w:t>
        </w:r>
        <w:proofErr w:type="gramEnd"/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Министерство образования Российской Федерации. - Режим доступа: </w:t>
      </w:r>
      <w:hyperlink r:id="rId15" w:history="1">
        <w:r w:rsidRPr="00282B5C">
          <w:rPr>
            <w:rStyle w:val="a8"/>
            <w:sz w:val="24"/>
            <w:szCs w:val="24"/>
          </w:rPr>
          <w:t>http://www.ed.gov.ru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Национальный портал "Российский общеобразовательный портал». - Режим доступа: </w:t>
      </w:r>
      <w:hyperlink r:id="rId16" w:history="1">
        <w:r w:rsidRPr="00282B5C">
          <w:rPr>
            <w:rStyle w:val="a8"/>
            <w:sz w:val="24"/>
            <w:szCs w:val="24"/>
          </w:rPr>
          <w:t>http://www.school.edu.ru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Естественнонаучный образовательный портал. - Режим доступа: </w:t>
      </w:r>
      <w:hyperlink r:id="rId17" w:history="1">
        <w:r w:rsidRPr="00282B5C">
          <w:rPr>
            <w:rStyle w:val="a8"/>
            <w:sz w:val="24"/>
            <w:szCs w:val="24"/>
          </w:rPr>
          <w:t>http://en.edu.ru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Открытые системы: издания по информационным технологиям [Электронный ресурс] /Режим доступа: </w:t>
      </w:r>
      <w:hyperlink r:id="rId18" w:history="1">
        <w:r w:rsidRPr="00282B5C">
          <w:rPr>
            <w:rStyle w:val="a8"/>
            <w:sz w:val="24"/>
            <w:szCs w:val="24"/>
          </w:rPr>
          <w:t>http://www.osp.ru</w:t>
        </w:r>
      </w:hyperlink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Специализированный портал «Информационно-коммуникационные технологии в образовании». - Режим доступа: </w:t>
      </w:r>
      <w:hyperlink r:id="rId19" w:history="1">
        <w:r w:rsidRPr="00282B5C">
          <w:rPr>
            <w:rStyle w:val="a8"/>
            <w:sz w:val="24"/>
            <w:szCs w:val="24"/>
            <w:lang w:val="en-US"/>
          </w:rPr>
          <w:t>h</w:t>
        </w:r>
        <w:proofErr w:type="spellStart"/>
        <w:r w:rsidRPr="00282B5C">
          <w:rPr>
            <w:rStyle w:val="a8"/>
            <w:sz w:val="24"/>
            <w:szCs w:val="24"/>
          </w:rPr>
          <w:t>ttp</w:t>
        </w:r>
        <w:proofErr w:type="spellEnd"/>
        <w:r w:rsidRPr="00282B5C">
          <w:rPr>
            <w:rStyle w:val="a8"/>
            <w:sz w:val="24"/>
            <w:szCs w:val="24"/>
          </w:rPr>
          <w:t>://www.ict.edu.ru</w:t>
        </w:r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4955B6" w:rsidRPr="00282B5C" w:rsidRDefault="004955B6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Электронная библиотека. Электронные учебники. - Режим доступа: </w:t>
      </w:r>
      <w:hyperlink r:id="rId20" w:history="1">
        <w:r w:rsidRPr="00282B5C">
          <w:rPr>
            <w:rStyle w:val="a8"/>
            <w:sz w:val="24"/>
            <w:szCs w:val="24"/>
          </w:rPr>
          <w:t>http://subscribe.ru/group/mehanika-studentam/</w:t>
        </w:r>
      </w:hyperlink>
    </w:p>
    <w:p w:rsidR="004955B6" w:rsidRPr="00282B5C" w:rsidRDefault="00021B2E" w:rsidP="004955B6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proofErr w:type="gramStart"/>
        <w:r w:rsidR="004955B6" w:rsidRPr="00282B5C">
          <w:rPr>
            <w:rStyle w:val="a8"/>
            <w:sz w:val="24"/>
            <w:szCs w:val="24"/>
          </w:rPr>
          <w:t>http://kompset.narod.ru/page31.html</w:t>
        </w:r>
      </w:hyperlink>
      <w:r w:rsidR="004955B6" w:rsidRPr="00282B5C">
        <w:rPr>
          <w:rFonts w:ascii="Times New Roman" w:hAnsi="Times New Roman" w:cs="Times New Roman"/>
          <w:sz w:val="24"/>
          <w:szCs w:val="24"/>
        </w:rPr>
        <w:t xml:space="preserve">  Компьютерные</w:t>
      </w:r>
      <w:proofErr w:type="gramEnd"/>
      <w:r w:rsidR="004955B6" w:rsidRPr="00282B5C">
        <w:rPr>
          <w:rFonts w:ascii="Times New Roman" w:hAnsi="Times New Roman" w:cs="Times New Roman"/>
          <w:sz w:val="24"/>
          <w:szCs w:val="24"/>
        </w:rPr>
        <w:t xml:space="preserve"> сети</w:t>
      </w:r>
    </w:p>
    <w:p w:rsidR="004955B6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9111F7" w:rsidRPr="009111F7" w:rsidRDefault="009111F7" w:rsidP="009111F7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КОНТРОЛЬ И ОЦЕНКА РЕЗУЛЬТАТОВ ОСВОЕНИЯ </w:t>
      </w:r>
      <w:r w:rsidRPr="00911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p w:rsidR="009111F7" w:rsidRDefault="009111F7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tbl>
      <w:tblPr>
        <w:tblW w:w="1049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111"/>
        <w:gridCol w:w="4111"/>
      </w:tblGrid>
      <w:tr w:rsidR="009111F7" w:rsidRPr="009111F7" w:rsidTr="009111F7">
        <w:trPr>
          <w:trHeight w:val="825"/>
        </w:trPr>
        <w:tc>
          <w:tcPr>
            <w:tcW w:w="2271" w:type="dxa"/>
          </w:tcPr>
          <w:p w:rsidR="009111F7" w:rsidRPr="009111F7" w:rsidRDefault="009111F7" w:rsidP="009111F7">
            <w:pPr>
              <w:widowControl w:val="0"/>
              <w:autoSpaceDE w:val="0"/>
              <w:autoSpaceDN w:val="0"/>
              <w:spacing w:after="0" w:line="273" w:lineRule="exact"/>
              <w:ind w:left="65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11F7">
              <w:rPr>
                <w:rFonts w:ascii="Times New Roman" w:eastAsia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4111" w:type="dxa"/>
          </w:tcPr>
          <w:p w:rsidR="009111F7" w:rsidRPr="009111F7" w:rsidRDefault="009111F7" w:rsidP="009111F7">
            <w:pPr>
              <w:widowControl w:val="0"/>
              <w:autoSpaceDE w:val="0"/>
              <w:autoSpaceDN w:val="0"/>
              <w:spacing w:after="0" w:line="273" w:lineRule="exact"/>
              <w:ind w:left="12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11F7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Pr="009111F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111F7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</w:p>
        </w:tc>
        <w:tc>
          <w:tcPr>
            <w:tcW w:w="4111" w:type="dxa"/>
          </w:tcPr>
          <w:p w:rsidR="009111F7" w:rsidRPr="009111F7" w:rsidRDefault="009111F7" w:rsidP="009111F7">
            <w:pPr>
              <w:widowControl w:val="0"/>
              <w:autoSpaceDE w:val="0"/>
              <w:autoSpaceDN w:val="0"/>
              <w:spacing w:after="0" w:line="273" w:lineRule="exact"/>
              <w:ind w:left="32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11F7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</w:p>
          <w:p w:rsidR="009111F7" w:rsidRPr="009111F7" w:rsidRDefault="009111F7" w:rsidP="009111F7">
            <w:pPr>
              <w:widowControl w:val="0"/>
              <w:autoSpaceDE w:val="0"/>
              <w:autoSpaceDN w:val="0"/>
              <w:spacing w:before="137" w:after="0" w:line="240" w:lineRule="auto"/>
              <w:ind w:left="37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9111F7">
              <w:rPr>
                <w:rFonts w:ascii="Times New Roman" w:eastAsia="Times New Roman" w:hAnsi="Times New Roman" w:cs="Times New Roman"/>
                <w:b/>
                <w:sz w:val="24"/>
              </w:rPr>
              <w:t>оценки</w:t>
            </w:r>
            <w:proofErr w:type="gramEnd"/>
          </w:p>
        </w:tc>
      </w:tr>
      <w:tr w:rsidR="007F16CD" w:rsidRPr="009111F7" w:rsidTr="009111F7">
        <w:trPr>
          <w:trHeight w:val="417"/>
        </w:trPr>
        <w:tc>
          <w:tcPr>
            <w:tcW w:w="2271" w:type="dxa"/>
          </w:tcPr>
          <w:p w:rsidR="007F16CD" w:rsidRDefault="007F16CD" w:rsidP="009111F7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11F7">
              <w:rPr>
                <w:rFonts w:ascii="Times New Roman" w:eastAsia="Times New Roman" w:hAnsi="Times New Roman" w:cs="Times New Roman"/>
                <w:b/>
                <w:sz w:val="24"/>
              </w:rPr>
              <w:t>Знания:</w:t>
            </w:r>
          </w:p>
          <w:p w:rsidR="007F16CD" w:rsidRPr="009111F7" w:rsidRDefault="007F16CD" w:rsidP="009111F7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подходы к определению понятия «информация»</w:t>
            </w:r>
          </w:p>
        </w:tc>
        <w:tc>
          <w:tcPr>
            <w:tcW w:w="4111" w:type="dxa"/>
          </w:tcPr>
          <w:p w:rsidR="007F16CD" w:rsidRPr="009111F7" w:rsidRDefault="007F16CD" w:rsidP="009111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достоверность информации, сопоставляя различные источники</w:t>
            </w:r>
          </w:p>
        </w:tc>
        <w:tc>
          <w:tcPr>
            <w:tcW w:w="4111" w:type="dxa"/>
            <w:vMerge w:val="restart"/>
          </w:tcPr>
          <w:p w:rsidR="007F16CD" w:rsidRPr="00282B5C" w:rsidRDefault="007F16CD" w:rsidP="00911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7F16CD" w:rsidRPr="00282B5C" w:rsidRDefault="007F16CD" w:rsidP="00911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7F16CD" w:rsidRPr="00282B5C" w:rsidRDefault="007F16CD" w:rsidP="00911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7F16CD" w:rsidRPr="00282B5C" w:rsidRDefault="007F16CD" w:rsidP="00911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обучающегося, результатов деятельности внеаудиторной самостоятельной работы.</w:t>
            </w:r>
          </w:p>
          <w:p w:rsidR="007F16CD" w:rsidRPr="009111F7" w:rsidRDefault="007F16CD" w:rsidP="009111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</w:tr>
      <w:tr w:rsidR="007F16CD" w:rsidRPr="009111F7" w:rsidTr="009111F7">
        <w:trPr>
          <w:trHeight w:val="417"/>
        </w:trPr>
        <w:tc>
          <w:tcPr>
            <w:tcW w:w="2271" w:type="dxa"/>
          </w:tcPr>
          <w:p w:rsidR="007F16CD" w:rsidRPr="009111F7" w:rsidRDefault="007F16CD" w:rsidP="009111F7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количества информации: вероятностный и  алфавитный. Знать единицы измерения информации</w:t>
            </w:r>
          </w:p>
        </w:tc>
        <w:tc>
          <w:tcPr>
            <w:tcW w:w="4111" w:type="dxa"/>
          </w:tcPr>
          <w:p w:rsidR="007F16CD" w:rsidRPr="00282B5C" w:rsidRDefault="007F16CD" w:rsidP="009111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выбор способа представления информации в соответствии с поставленной задачей</w:t>
            </w:r>
          </w:p>
        </w:tc>
        <w:tc>
          <w:tcPr>
            <w:tcW w:w="4111" w:type="dxa"/>
            <w:vMerge/>
          </w:tcPr>
          <w:p w:rsidR="007F16CD" w:rsidRPr="00282B5C" w:rsidRDefault="007F16CD" w:rsidP="00911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16CD" w:rsidRPr="009111F7" w:rsidTr="009111F7">
        <w:trPr>
          <w:trHeight w:val="417"/>
        </w:trPr>
        <w:tc>
          <w:tcPr>
            <w:tcW w:w="2271" w:type="dxa"/>
          </w:tcPr>
          <w:p w:rsidR="007F16CD" w:rsidRPr="00282B5C" w:rsidRDefault="007F16CD" w:rsidP="009111F7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4111" w:type="dxa"/>
          </w:tcPr>
          <w:p w:rsidR="007F16CD" w:rsidRDefault="007F16CD" w:rsidP="009111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представляет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числовую информацию различными способами (таблица, массив, график, диаграмма и пр.)</w:t>
            </w:r>
          </w:p>
          <w:p w:rsidR="007F16CD" w:rsidRDefault="007F16CD" w:rsidP="009111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объекты сложной структуры, в том числе гипертекстовые</w:t>
            </w:r>
          </w:p>
          <w:p w:rsidR="007F16CD" w:rsidRPr="00282B5C" w:rsidRDefault="007F16CD" w:rsidP="009111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работы в текстовых редакторах</w:t>
            </w:r>
          </w:p>
        </w:tc>
        <w:tc>
          <w:tcPr>
            <w:tcW w:w="4111" w:type="dxa"/>
            <w:vMerge/>
          </w:tcPr>
          <w:p w:rsidR="007F16CD" w:rsidRPr="00282B5C" w:rsidRDefault="007F16CD" w:rsidP="009111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111F7" w:rsidRDefault="009111F7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:rsidR="009111F7" w:rsidRDefault="009111F7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:rsidR="009111F7" w:rsidRDefault="009111F7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:rsidR="009111F7" w:rsidRDefault="009111F7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:rsidR="009111F7" w:rsidRDefault="009111F7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sectPr w:rsidR="00CD5CE8" w:rsidSect="00CD5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B2E" w:rsidRDefault="00021B2E">
      <w:pPr>
        <w:spacing w:after="0" w:line="240" w:lineRule="auto"/>
      </w:pPr>
      <w:r>
        <w:separator/>
      </w:r>
    </w:p>
  </w:endnote>
  <w:endnote w:type="continuationSeparator" w:id="0">
    <w:p w:rsidR="00021B2E" w:rsidRDefault="0002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AC2" w:rsidRDefault="003D5AC2" w:rsidP="00CD5CE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3D5AC2" w:rsidRDefault="003D5AC2" w:rsidP="00CD5CE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AC2" w:rsidRDefault="003D5AC2" w:rsidP="00CD5CE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B2E" w:rsidRDefault="00021B2E">
      <w:pPr>
        <w:spacing w:after="0" w:line="240" w:lineRule="auto"/>
      </w:pPr>
      <w:r>
        <w:separator/>
      </w:r>
    </w:p>
  </w:footnote>
  <w:footnote w:type="continuationSeparator" w:id="0">
    <w:p w:rsidR="00021B2E" w:rsidRDefault="00021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7A9"/>
    <w:multiLevelType w:val="hybridMultilevel"/>
    <w:tmpl w:val="EA12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A0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F553E05"/>
    <w:multiLevelType w:val="multilevel"/>
    <w:tmpl w:val="4A3E7ECC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1800"/>
      </w:pPr>
      <w:rPr>
        <w:rFonts w:hint="default"/>
      </w:rPr>
    </w:lvl>
  </w:abstractNum>
  <w:abstractNum w:abstractNumId="3">
    <w:nsid w:val="28E20DA0"/>
    <w:multiLevelType w:val="hybridMultilevel"/>
    <w:tmpl w:val="E9E0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56209"/>
    <w:multiLevelType w:val="hybridMultilevel"/>
    <w:tmpl w:val="016CD3DA"/>
    <w:lvl w:ilvl="0" w:tplc="CB62F50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  <w:sz w:val="28"/>
        <w:szCs w:val="28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AF0566"/>
    <w:multiLevelType w:val="hybridMultilevel"/>
    <w:tmpl w:val="16D8AEAC"/>
    <w:lvl w:ilvl="0" w:tplc="53A69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6E6ABF"/>
    <w:multiLevelType w:val="hybridMultilevel"/>
    <w:tmpl w:val="D91C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34588"/>
    <w:multiLevelType w:val="hybridMultilevel"/>
    <w:tmpl w:val="61CA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25293"/>
    <w:multiLevelType w:val="hybridMultilevel"/>
    <w:tmpl w:val="D96CC0E4"/>
    <w:lvl w:ilvl="0" w:tplc="5936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0539B0"/>
    <w:multiLevelType w:val="hybridMultilevel"/>
    <w:tmpl w:val="8C18EBB8"/>
    <w:lvl w:ilvl="0" w:tplc="901606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E3E07"/>
    <w:multiLevelType w:val="hybridMultilevel"/>
    <w:tmpl w:val="AE240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221C8"/>
    <w:multiLevelType w:val="hybridMultilevel"/>
    <w:tmpl w:val="55EEF204"/>
    <w:lvl w:ilvl="0" w:tplc="0419000F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91"/>
    <w:rsid w:val="000120BC"/>
    <w:rsid w:val="00021B2E"/>
    <w:rsid w:val="000E2128"/>
    <w:rsid w:val="001C10A8"/>
    <w:rsid w:val="002D412C"/>
    <w:rsid w:val="003D5AC2"/>
    <w:rsid w:val="004955B6"/>
    <w:rsid w:val="004E07F1"/>
    <w:rsid w:val="00501D2A"/>
    <w:rsid w:val="005F6195"/>
    <w:rsid w:val="00610578"/>
    <w:rsid w:val="00664550"/>
    <w:rsid w:val="0075448B"/>
    <w:rsid w:val="007F16CD"/>
    <w:rsid w:val="0089251A"/>
    <w:rsid w:val="008E0238"/>
    <w:rsid w:val="008F0129"/>
    <w:rsid w:val="009111F7"/>
    <w:rsid w:val="009601EC"/>
    <w:rsid w:val="00A15809"/>
    <w:rsid w:val="00A30A96"/>
    <w:rsid w:val="00A43DC3"/>
    <w:rsid w:val="00B011F0"/>
    <w:rsid w:val="00B12B21"/>
    <w:rsid w:val="00B91EA8"/>
    <w:rsid w:val="00B94F12"/>
    <w:rsid w:val="00CD5CE8"/>
    <w:rsid w:val="00D1016D"/>
    <w:rsid w:val="00E87D85"/>
    <w:rsid w:val="00ED5032"/>
    <w:rsid w:val="00F10689"/>
    <w:rsid w:val="00F15924"/>
    <w:rsid w:val="00FA5B91"/>
    <w:rsid w:val="00F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5DF9-94B5-4CB1-B934-402ED9DE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0A8"/>
  </w:style>
  <w:style w:type="paragraph" w:styleId="1">
    <w:name w:val="heading 1"/>
    <w:basedOn w:val="a"/>
    <w:next w:val="a"/>
    <w:link w:val="10"/>
    <w:qFormat/>
    <w:rsid w:val="002D412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qFormat/>
    <w:rsid w:val="002D412C"/>
    <w:pPr>
      <w:spacing w:after="200" w:line="276" w:lineRule="auto"/>
      <w:ind w:left="720"/>
      <w:contextualSpacing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2D412C"/>
    <w:rPr>
      <w:rFonts w:ascii="Calibri" w:hAnsi="Calibri"/>
      <w:sz w:val="24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D412C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2D412C"/>
  </w:style>
  <w:style w:type="paragraph" w:customStyle="1" w:styleId="12">
    <w:name w:val="Абзац списка1"/>
    <w:basedOn w:val="a"/>
    <w:qFormat/>
    <w:rsid w:val="002D41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D412C"/>
    <w:rPr>
      <w:rFonts w:ascii="Times New Roman" w:hAnsi="Times New Roman" w:cs="Times New Roman"/>
    </w:rPr>
  </w:style>
  <w:style w:type="table" w:styleId="a7">
    <w:name w:val="Table Grid"/>
    <w:basedOn w:val="a1"/>
    <w:uiPriority w:val="39"/>
    <w:rsid w:val="00CD5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4955B6"/>
    <w:rPr>
      <w:rFonts w:ascii="Times New Roman" w:hAnsi="Times New Roman"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91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1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alleng.ru/edu/comp.htm" TargetMode="External"/><Relationship Id="rId18" Type="http://schemas.openxmlformats.org/officeDocument/2006/relationships/hyperlink" Target="http://www.osp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ompset.narod.ru/page31.ht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e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" TargetMode="External"/><Relationship Id="rId20" Type="http://schemas.openxmlformats.org/officeDocument/2006/relationships/hyperlink" Target="http://subscribe.ru/group/mehanika-studenta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it.metodis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lad-ezhov.narod.ru/zor/p6aa1.html" TargetMode="External"/><Relationship Id="rId19" Type="http://schemas.openxmlformats.org/officeDocument/2006/relationships/hyperlink" Target="http://www.ict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-kopilka.ru/page-1.html" TargetMode="External"/><Relationship Id="rId14" Type="http://schemas.openxmlformats.org/officeDocument/2006/relationships/hyperlink" Target="http://www.fcior.edu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11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Лилия</cp:lastModifiedBy>
  <cp:revision>3</cp:revision>
  <cp:lastPrinted>2024-02-28T08:13:00Z</cp:lastPrinted>
  <dcterms:created xsi:type="dcterms:W3CDTF">2024-02-28T08:12:00Z</dcterms:created>
  <dcterms:modified xsi:type="dcterms:W3CDTF">2024-03-01T05:24:00Z</dcterms:modified>
</cp:coreProperties>
</file>